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4E2" w:rsidRPr="00A254E2" w:rsidRDefault="00A254E2" w:rsidP="00A254E2">
      <w:pPr>
        <w:spacing w:line="320" w:lineRule="atLeast"/>
        <w:rPr>
          <w:rFonts w:ascii="Calibri" w:hAnsi="Calibri" w:cstheme="minorHAnsi"/>
          <w:b/>
          <w:u w:val="single"/>
        </w:rPr>
      </w:pPr>
      <w:r w:rsidRPr="00A254E2">
        <w:rPr>
          <w:rFonts w:ascii="Calibri" w:hAnsi="Calibri" w:cstheme="minorHAnsi"/>
          <w:b/>
          <w:u w:val="single"/>
        </w:rPr>
        <w:t>SHARI ULRICH</w:t>
      </w:r>
    </w:p>
    <w:p w:rsidR="00A254E2" w:rsidRDefault="00A254E2" w:rsidP="00A254E2">
      <w:pPr>
        <w:spacing w:line="320" w:lineRule="atLeast"/>
        <w:rPr>
          <w:rFonts w:ascii="Calibri" w:hAnsi="Calibri" w:cstheme="minorHAnsi"/>
        </w:rPr>
      </w:pPr>
    </w:p>
    <w:p w:rsidR="00A254E2" w:rsidRPr="00A254E2" w:rsidRDefault="00A254E2" w:rsidP="00A254E2">
      <w:pPr>
        <w:spacing w:line="320" w:lineRule="atLeast"/>
        <w:rPr>
          <w:rFonts w:ascii="Calibri" w:hAnsi="Calibri" w:cstheme="minorHAnsi"/>
        </w:rPr>
      </w:pPr>
      <w:bookmarkStart w:id="0" w:name="_GoBack"/>
      <w:bookmarkEnd w:id="0"/>
      <w:r w:rsidRPr="00A254E2">
        <w:rPr>
          <w:rFonts w:ascii="Calibri" w:hAnsi="Calibri" w:cstheme="minorHAnsi"/>
        </w:rPr>
        <w:t xml:space="preserve">Singer, songwriter, and multi-instrumentalist Shari Ulrich has entertained and enchanted audiences across Canada and beyond for over four decades. An exceptional performer, Ulrich’s rich warm voice, dynamic stagecraft and accomplished musicianship as a soloist and bandleader, as well as with the legendary Pied </w:t>
      </w:r>
      <w:proofErr w:type="spellStart"/>
      <w:r w:rsidRPr="00A254E2">
        <w:rPr>
          <w:rFonts w:ascii="Calibri" w:hAnsi="Calibri" w:cstheme="minorHAnsi"/>
        </w:rPr>
        <w:t>Pumkin</w:t>
      </w:r>
      <w:proofErr w:type="spellEnd"/>
      <w:r w:rsidRPr="00A254E2">
        <w:rPr>
          <w:rFonts w:ascii="Calibri" w:hAnsi="Calibri" w:cstheme="minorHAnsi"/>
        </w:rPr>
        <w:t xml:space="preserve">, The Hometown </w:t>
      </w:r>
      <w:proofErr w:type="gramStart"/>
      <w:r w:rsidRPr="00A254E2">
        <w:rPr>
          <w:rFonts w:ascii="Calibri" w:hAnsi="Calibri" w:cstheme="minorHAnsi"/>
        </w:rPr>
        <w:t>Band ,</w:t>
      </w:r>
      <w:proofErr w:type="gramEnd"/>
      <w:r w:rsidRPr="00A254E2">
        <w:rPr>
          <w:rFonts w:ascii="Calibri" w:hAnsi="Calibri" w:cstheme="minorHAnsi"/>
        </w:rPr>
        <w:t xml:space="preserve"> UHF and BTU (among others) have garnered her enthusiastic fans, awards and accolades from across Canada and around the world. </w:t>
      </w:r>
    </w:p>
    <w:p w:rsidR="00A254E2" w:rsidRPr="00A254E2" w:rsidRDefault="00A254E2" w:rsidP="00A254E2">
      <w:pPr>
        <w:spacing w:line="320" w:lineRule="atLeast"/>
        <w:rPr>
          <w:rFonts w:ascii="Calibri" w:hAnsi="Calibri" w:cstheme="minorHAnsi"/>
        </w:rPr>
      </w:pPr>
    </w:p>
    <w:p w:rsidR="00A254E2" w:rsidRPr="00A254E2" w:rsidRDefault="00A254E2" w:rsidP="00A254E2">
      <w:pPr>
        <w:spacing w:line="320" w:lineRule="atLeast"/>
        <w:rPr>
          <w:rFonts w:ascii="Calibri" w:hAnsi="Calibri" w:cstheme="minorHAnsi"/>
        </w:rPr>
      </w:pPr>
      <w:r w:rsidRPr="00A254E2">
        <w:rPr>
          <w:rFonts w:ascii="Calibri" w:hAnsi="Calibri" w:cstheme="minorHAnsi"/>
        </w:rPr>
        <w:t xml:space="preserve">Shari celebrates 45 years as a touring recording artist and musician (violin, mandolin, piano, guitar, dulcimer and harmonica) with the Borealis Records release of her 9th solo album </w:t>
      </w:r>
      <w:r w:rsidRPr="00A254E2">
        <w:rPr>
          <w:rFonts w:ascii="Calibri" w:hAnsi="Calibri" w:cstheme="minorHAnsi"/>
          <w:i/>
        </w:rPr>
        <w:t>Back to Shore</w:t>
      </w:r>
      <w:r w:rsidRPr="00A254E2">
        <w:rPr>
          <w:rFonts w:ascii="Calibri" w:hAnsi="Calibri" w:cstheme="minorHAnsi"/>
        </w:rPr>
        <w:t>.</w:t>
      </w:r>
    </w:p>
    <w:p w:rsidR="00A254E2" w:rsidRPr="00A254E2" w:rsidRDefault="00A254E2" w:rsidP="00A254E2">
      <w:pPr>
        <w:spacing w:line="320" w:lineRule="atLeast"/>
        <w:rPr>
          <w:rFonts w:ascii="Calibri" w:hAnsi="Calibri" w:cstheme="minorHAnsi"/>
        </w:rPr>
      </w:pPr>
    </w:p>
    <w:p w:rsidR="00A254E2" w:rsidRPr="00A254E2" w:rsidRDefault="00A254E2" w:rsidP="00A254E2">
      <w:pPr>
        <w:spacing w:line="320" w:lineRule="atLeast"/>
        <w:rPr>
          <w:rFonts w:ascii="Calibri" w:hAnsi="Calibri" w:cstheme="minorHAnsi"/>
        </w:rPr>
      </w:pPr>
      <w:r w:rsidRPr="00A254E2">
        <w:rPr>
          <w:rFonts w:ascii="Calibri" w:hAnsi="Calibri" w:cstheme="minorHAnsi"/>
          <w:i/>
        </w:rPr>
        <w:t>Back to Shore</w:t>
      </w:r>
      <w:r w:rsidRPr="00A254E2">
        <w:rPr>
          <w:rFonts w:ascii="Calibri" w:hAnsi="Calibri" w:cstheme="minorHAnsi"/>
        </w:rPr>
        <w:t xml:space="preserve"> stands out as one of Ulrich’s finest recordings, featuring 12 new songs. Shari says, “For every song on this album, I wrote another three pieces ranging from promising snippets to ‘almost-there’s’ that are in my back pocket for the next album. The dozen we chose are an eclectic mix of styles and subjects – from the rocky “Rocky Shores”, a cautionary tale of infidelity with a nod to the myth of the Sirens, to celebrating my adopted country in “Canada”, to questioning our logic as a species in “Mars”. They cover the joy and heartbreak of aging in “These Lines” and “The Sweater” to the mystery of creativity in “Busy”, and the mysteries of life in “That’s What I Thought Too”, “Love is Everything” and “Goodnight.” </w:t>
      </w:r>
    </w:p>
    <w:p w:rsidR="00A254E2" w:rsidRPr="00A254E2" w:rsidRDefault="00A254E2" w:rsidP="00A254E2">
      <w:pPr>
        <w:spacing w:line="320" w:lineRule="atLeast"/>
        <w:rPr>
          <w:rFonts w:ascii="Calibri" w:hAnsi="Calibri" w:cstheme="minorHAnsi"/>
        </w:rPr>
      </w:pPr>
    </w:p>
    <w:p w:rsidR="00A254E2" w:rsidRPr="00A254E2" w:rsidRDefault="00A254E2" w:rsidP="00A254E2">
      <w:pPr>
        <w:spacing w:line="320" w:lineRule="atLeast"/>
        <w:rPr>
          <w:rFonts w:ascii="Calibri" w:hAnsi="Calibri" w:cstheme="minorHAnsi"/>
        </w:rPr>
      </w:pPr>
      <w:r w:rsidRPr="00A254E2">
        <w:rPr>
          <w:rFonts w:ascii="Calibri" w:hAnsi="Calibri" w:cstheme="minorHAnsi"/>
        </w:rPr>
        <w:t xml:space="preserve">The album also features contributions from Cara </w:t>
      </w:r>
      <w:proofErr w:type="spellStart"/>
      <w:r w:rsidRPr="00A254E2">
        <w:rPr>
          <w:rFonts w:ascii="Calibri" w:hAnsi="Calibri" w:cstheme="minorHAnsi"/>
        </w:rPr>
        <w:t>Luft</w:t>
      </w:r>
      <w:proofErr w:type="spellEnd"/>
      <w:r w:rsidRPr="00A254E2">
        <w:rPr>
          <w:rFonts w:ascii="Calibri" w:hAnsi="Calibri" w:cstheme="minorHAnsi"/>
        </w:rPr>
        <w:t xml:space="preserve"> on banjo, John </w:t>
      </w:r>
      <w:proofErr w:type="spellStart"/>
      <w:r w:rsidRPr="00A254E2">
        <w:rPr>
          <w:rFonts w:ascii="Calibri" w:hAnsi="Calibri" w:cstheme="minorHAnsi"/>
        </w:rPr>
        <w:t>Reischmann</w:t>
      </w:r>
      <w:proofErr w:type="spellEnd"/>
      <w:r w:rsidRPr="00A254E2">
        <w:rPr>
          <w:rFonts w:ascii="Calibri" w:hAnsi="Calibri" w:cstheme="minorHAnsi"/>
        </w:rPr>
        <w:t xml:space="preserve"> on mandolin, Scott Smith on electric guitar and </w:t>
      </w:r>
      <w:proofErr w:type="spellStart"/>
      <w:r w:rsidRPr="00A254E2">
        <w:rPr>
          <w:rFonts w:ascii="Calibri" w:hAnsi="Calibri" w:cstheme="minorHAnsi"/>
        </w:rPr>
        <w:t>dobro</w:t>
      </w:r>
      <w:proofErr w:type="spellEnd"/>
      <w:r w:rsidRPr="00A254E2">
        <w:rPr>
          <w:rFonts w:ascii="Calibri" w:hAnsi="Calibri" w:cstheme="minorHAnsi"/>
        </w:rPr>
        <w:t xml:space="preserve">, Cindy Fairbank and Michael </w:t>
      </w:r>
      <w:proofErr w:type="spellStart"/>
      <w:r w:rsidRPr="00A254E2">
        <w:rPr>
          <w:rFonts w:ascii="Calibri" w:hAnsi="Calibri" w:cstheme="minorHAnsi"/>
        </w:rPr>
        <w:t>Creber</w:t>
      </w:r>
      <w:proofErr w:type="spellEnd"/>
      <w:r w:rsidRPr="00A254E2">
        <w:rPr>
          <w:rFonts w:ascii="Calibri" w:hAnsi="Calibri" w:cstheme="minorHAnsi"/>
        </w:rPr>
        <w:t xml:space="preserve"> on piano and B3, Peggy Lee on cello, drummer Geoff Hicks, bassist Rob Becker, and harmony singers Julia Graff and Kirby Barber, among others. The album was produced and engineered by Julia Graff and James </w:t>
      </w:r>
      <w:proofErr w:type="spellStart"/>
      <w:r w:rsidRPr="00A254E2">
        <w:rPr>
          <w:rFonts w:ascii="Calibri" w:hAnsi="Calibri" w:cstheme="minorHAnsi"/>
        </w:rPr>
        <w:t>Perrella</w:t>
      </w:r>
      <w:proofErr w:type="spellEnd"/>
      <w:r w:rsidRPr="00A254E2">
        <w:rPr>
          <w:rFonts w:ascii="Calibri" w:hAnsi="Calibri" w:cstheme="minorHAnsi"/>
        </w:rPr>
        <w:t xml:space="preserve">. (For all radio / album requests, please contact Kimberly Sinclair at </w:t>
      </w:r>
      <w:proofErr w:type="spellStart"/>
      <w:r w:rsidRPr="00A254E2">
        <w:rPr>
          <w:rFonts w:ascii="Calibri" w:hAnsi="Calibri" w:cstheme="minorHAnsi"/>
        </w:rPr>
        <w:t>SpinCount</w:t>
      </w:r>
      <w:proofErr w:type="spellEnd"/>
      <w:r w:rsidRPr="00A254E2">
        <w:rPr>
          <w:rFonts w:ascii="Calibri" w:hAnsi="Calibri" w:cstheme="minorHAnsi"/>
        </w:rPr>
        <w:t xml:space="preserve"> </w:t>
      </w:r>
      <w:hyperlink r:id="rId5" w:history="1">
        <w:r w:rsidRPr="00A254E2">
          <w:rPr>
            <w:rStyle w:val="Hyperlink"/>
            <w:rFonts w:ascii="Calibri" w:hAnsi="Calibri" w:cstheme="minorHAnsi"/>
          </w:rPr>
          <w:t>kimberly@spincount.com</w:t>
        </w:r>
      </w:hyperlink>
      <w:r w:rsidRPr="00A254E2">
        <w:rPr>
          <w:rFonts w:ascii="Calibri" w:hAnsi="Calibri" w:cstheme="minorHAnsi"/>
        </w:rPr>
        <w:t xml:space="preserve"> or 902-350-3968.)  </w:t>
      </w:r>
    </w:p>
    <w:p w:rsidR="00A254E2" w:rsidRPr="00A254E2" w:rsidRDefault="00A254E2" w:rsidP="00A254E2">
      <w:pPr>
        <w:spacing w:line="320" w:lineRule="atLeast"/>
        <w:rPr>
          <w:rFonts w:ascii="Calibri" w:hAnsi="Calibri" w:cstheme="minorHAnsi"/>
        </w:rPr>
      </w:pPr>
    </w:p>
    <w:p w:rsidR="00A254E2" w:rsidRPr="00A254E2" w:rsidRDefault="00A254E2" w:rsidP="00A254E2">
      <w:pPr>
        <w:spacing w:line="320" w:lineRule="atLeast"/>
        <w:rPr>
          <w:rFonts w:ascii="Calibri" w:hAnsi="Calibri" w:cstheme="minorHAnsi"/>
        </w:rPr>
      </w:pPr>
      <w:r w:rsidRPr="00A254E2">
        <w:rPr>
          <w:rFonts w:ascii="Calibri" w:hAnsi="Calibri" w:cstheme="minorHAnsi"/>
        </w:rPr>
        <w:t>A consummate artist and entertainer, Ulrich continues to have it all. With 2 JUNO Awards, several JUNO nominations, an induction into the BC Entertainment Hall of Fame, and the 2014 Canadian Folk Music Award for English Songwriter of the Year, her impact on the music scene is undeniable. </w:t>
      </w:r>
    </w:p>
    <w:p w:rsidR="00A254E2" w:rsidRPr="00A254E2" w:rsidRDefault="00A254E2" w:rsidP="00A254E2">
      <w:pPr>
        <w:spacing w:line="320" w:lineRule="atLeast"/>
        <w:rPr>
          <w:rFonts w:ascii="Calibri" w:hAnsi="Calibri" w:cstheme="minorHAnsi"/>
        </w:rPr>
      </w:pPr>
    </w:p>
    <w:p w:rsidR="00A254E2" w:rsidRPr="00A254E2" w:rsidRDefault="00A254E2" w:rsidP="00A254E2">
      <w:pPr>
        <w:spacing w:line="320" w:lineRule="atLeast"/>
        <w:rPr>
          <w:rFonts w:ascii="Calibri" w:hAnsi="Calibri" w:cstheme="minorHAnsi"/>
        </w:rPr>
      </w:pPr>
      <w:r w:rsidRPr="00A254E2">
        <w:rPr>
          <w:rFonts w:ascii="Calibri" w:hAnsi="Calibri" w:cstheme="minorHAnsi"/>
        </w:rPr>
        <w:t>“I can go on and on about my passion for music, how much we need it, how exhilarating it is to play it, and my perennial awe in how it makes us feel - so to have another batch of tunes out in the world makes me very happy. Ironically, after 45 years I feel like I’m still getting just started and there’s so much music yet to write, sing, play, and share. I plan on a good long life to do it all!”  Shari </w:t>
      </w:r>
    </w:p>
    <w:p w:rsidR="007844C9" w:rsidRPr="00A254E2" w:rsidRDefault="007844C9" w:rsidP="00A254E2">
      <w:pPr>
        <w:spacing w:line="320" w:lineRule="atLeast"/>
        <w:rPr>
          <w:rFonts w:ascii="Calibri" w:hAnsi="Calibri"/>
        </w:rPr>
      </w:pPr>
    </w:p>
    <w:sectPr w:rsidR="007844C9" w:rsidRPr="00A254E2" w:rsidSect="00A254E2">
      <w:pgSz w:w="12240" w:h="15840"/>
      <w:pgMar w:top="1440" w:right="1152"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20B07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4E2"/>
    <w:rsid w:val="007844C9"/>
    <w:rsid w:val="00795BF8"/>
    <w:rsid w:val="00A25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8675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Bold" w:eastAsiaTheme="minorEastAsia" w:hAnsi="Arial Bold" w:cs="Arial"/>
        <w:b/>
        <w:bCs/>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4E2"/>
    <w:rPr>
      <w:rFonts w:ascii="Times New Roman" w:eastAsiaTheme="minorHAnsi" w:hAnsi="Times New Roman" w:cs="Times New Roman"/>
      <w:b w:val="0"/>
      <w:bCs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4E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Bold" w:eastAsiaTheme="minorEastAsia" w:hAnsi="Arial Bold" w:cs="Arial"/>
        <w:b/>
        <w:bCs/>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4E2"/>
    <w:rPr>
      <w:rFonts w:ascii="Times New Roman" w:eastAsiaTheme="minorHAnsi" w:hAnsi="Times New Roman" w:cs="Times New Roman"/>
      <w:b w:val="0"/>
      <w:bCs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4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imberly@spincount.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2269</Characters>
  <Application>Microsoft Macintosh Word</Application>
  <DocSecurity>0</DocSecurity>
  <Lines>18</Lines>
  <Paragraphs>5</Paragraphs>
  <ScaleCrop>false</ScaleCrop>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Ulrich</dc:creator>
  <cp:keywords/>
  <dc:description/>
  <cp:lastModifiedBy>Shari Ulrich</cp:lastModifiedBy>
  <cp:revision>1</cp:revision>
  <dcterms:created xsi:type="dcterms:W3CDTF">2019-06-14T01:15:00Z</dcterms:created>
  <dcterms:modified xsi:type="dcterms:W3CDTF">2019-06-14T01:17:00Z</dcterms:modified>
</cp:coreProperties>
</file>